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A8DC" w14:textId="656D8202" w:rsidR="005F36FF" w:rsidRDefault="00583A61" w:rsidP="001379D6">
      <w:pPr>
        <w:jc w:val="center"/>
        <w:rPr>
          <w:b/>
          <w:sz w:val="44"/>
          <w:szCs w:val="44"/>
        </w:rPr>
      </w:pPr>
      <w:r>
        <w:rPr>
          <w:b/>
          <w:sz w:val="44"/>
          <w:szCs w:val="44"/>
        </w:rPr>
        <w:t xml:space="preserve">Year </w:t>
      </w:r>
      <w:r w:rsidR="0057398D">
        <w:rPr>
          <w:b/>
          <w:sz w:val="44"/>
          <w:szCs w:val="44"/>
        </w:rPr>
        <w:t>6</w:t>
      </w:r>
      <w:r w:rsidR="0013431E">
        <w:rPr>
          <w:b/>
          <w:sz w:val="44"/>
          <w:szCs w:val="44"/>
        </w:rPr>
        <w:tab/>
      </w:r>
      <w:r w:rsidR="001379D6">
        <w:rPr>
          <w:b/>
          <w:sz w:val="44"/>
          <w:szCs w:val="44"/>
        </w:rPr>
        <w:t>202</w:t>
      </w:r>
      <w:r w:rsidR="00A746ED">
        <w:rPr>
          <w:b/>
          <w:sz w:val="44"/>
          <w:szCs w:val="44"/>
        </w:rPr>
        <w:t>4</w:t>
      </w:r>
      <w:r w:rsidR="001379D6">
        <w:rPr>
          <w:b/>
          <w:sz w:val="44"/>
          <w:szCs w:val="44"/>
        </w:rPr>
        <w:t xml:space="preserve"> - Summer </w:t>
      </w:r>
      <w:r w:rsidR="007868D1">
        <w:rPr>
          <w:b/>
          <w:sz w:val="44"/>
          <w:szCs w:val="44"/>
        </w:rPr>
        <w:t>1</w:t>
      </w:r>
      <w:r w:rsidR="001379D6">
        <w:rPr>
          <w:b/>
          <w:sz w:val="44"/>
          <w:szCs w:val="44"/>
        </w:rPr>
        <w:t xml:space="preserve"> </w:t>
      </w:r>
    </w:p>
    <w:p w14:paraId="4C314FAA" w14:textId="4ED1434A" w:rsidR="001379D6" w:rsidRDefault="007868D1" w:rsidP="001379D6">
      <w:pPr>
        <w:jc w:val="center"/>
        <w:rPr>
          <w:b/>
          <w:sz w:val="32"/>
          <w:szCs w:val="32"/>
        </w:rPr>
      </w:pPr>
      <w:r>
        <w:rPr>
          <w:b/>
          <w:sz w:val="32"/>
          <w:szCs w:val="32"/>
        </w:rPr>
        <w:t>This term is one of the most important half terms for Year 6 -time for us to show all of the fantastic learning we have completed and how we can apply our understanding. We have all been working so hard and all of the staff and members of All Saints are extremely proud of us.</w:t>
      </w:r>
    </w:p>
    <w:tbl>
      <w:tblPr>
        <w:tblStyle w:val="TableGrid"/>
        <w:tblW w:w="0" w:type="auto"/>
        <w:tblLook w:val="04A0" w:firstRow="1" w:lastRow="0" w:firstColumn="1" w:lastColumn="0" w:noHBand="0" w:noVBand="1"/>
      </w:tblPr>
      <w:tblGrid>
        <w:gridCol w:w="4314"/>
        <w:gridCol w:w="11074"/>
      </w:tblGrid>
      <w:tr w:rsidR="00583A61" w14:paraId="038AF597" w14:textId="77777777" w:rsidTr="00AA7B1C">
        <w:tc>
          <w:tcPr>
            <w:tcW w:w="4314" w:type="dxa"/>
            <w:tcBorders>
              <w:bottom w:val="single" w:sz="4" w:space="0" w:color="auto"/>
            </w:tcBorders>
          </w:tcPr>
          <w:p w14:paraId="2AE55EB4" w14:textId="77777777" w:rsidR="00583A61" w:rsidRPr="005F36FF" w:rsidRDefault="00583A61" w:rsidP="005F36FF">
            <w:pPr>
              <w:jc w:val="center"/>
              <w:rPr>
                <w:sz w:val="32"/>
                <w:szCs w:val="32"/>
              </w:rPr>
            </w:pPr>
            <w:r>
              <w:rPr>
                <w:sz w:val="32"/>
                <w:szCs w:val="32"/>
              </w:rPr>
              <w:t>UNICEF CHILDREN’S RIGHT</w:t>
            </w:r>
          </w:p>
        </w:tc>
        <w:tc>
          <w:tcPr>
            <w:tcW w:w="11074" w:type="dxa"/>
          </w:tcPr>
          <w:p w14:paraId="3FECD01D" w14:textId="77777777" w:rsidR="00AA7B1C" w:rsidRPr="00AA7B1C" w:rsidRDefault="00AA7B1C" w:rsidP="00AA7B1C">
            <w:pPr>
              <w:jc w:val="center"/>
              <w:rPr>
                <w:sz w:val="32"/>
                <w:szCs w:val="32"/>
              </w:rPr>
            </w:pPr>
            <w:r w:rsidRPr="00AA7B1C">
              <w:rPr>
                <w:b/>
                <w:bCs/>
                <w:sz w:val="32"/>
                <w:szCs w:val="32"/>
              </w:rPr>
              <w:t>Article 29 – the goals of education</w:t>
            </w:r>
          </w:p>
          <w:p w14:paraId="7AF8B76E" w14:textId="77777777" w:rsidR="00AA7B1C" w:rsidRPr="00AA7B1C" w:rsidRDefault="00AA7B1C" w:rsidP="00AA7B1C">
            <w:pPr>
              <w:jc w:val="center"/>
              <w:rPr>
                <w:sz w:val="32"/>
                <w:szCs w:val="32"/>
              </w:rPr>
            </w:pPr>
            <w:r w:rsidRPr="00AA7B1C">
              <w:rPr>
                <w:sz w:val="32"/>
                <w:szCs w:val="32"/>
              </w:rPr>
              <w:t xml:space="preserve">Education must develop every child’s personality, talents and abilities to the full. It must encourage the child’s respect for human rights, as well as respect for their parents, their own and other cultures and the environment. </w:t>
            </w:r>
          </w:p>
          <w:p w14:paraId="3C6ED916" w14:textId="32674C74" w:rsidR="00583A61" w:rsidRPr="005F36FF" w:rsidRDefault="00583A61" w:rsidP="0013431E">
            <w:pPr>
              <w:jc w:val="center"/>
              <w:rPr>
                <w:sz w:val="32"/>
                <w:szCs w:val="32"/>
              </w:rPr>
            </w:pPr>
          </w:p>
        </w:tc>
      </w:tr>
      <w:tr w:rsidR="005F36FF" w14:paraId="552F0C3C" w14:textId="77777777" w:rsidTr="00AA7B1C">
        <w:tc>
          <w:tcPr>
            <w:tcW w:w="4314" w:type="dxa"/>
            <w:tcBorders>
              <w:bottom w:val="single" w:sz="4" w:space="0" w:color="auto"/>
            </w:tcBorders>
            <w:shd w:val="clear" w:color="auto" w:fill="FFFF00"/>
          </w:tcPr>
          <w:p w14:paraId="5CDBE5C3" w14:textId="77777777" w:rsidR="005F36FF" w:rsidRPr="005F36FF" w:rsidRDefault="005F36FF" w:rsidP="005F36FF">
            <w:pPr>
              <w:jc w:val="center"/>
              <w:rPr>
                <w:sz w:val="32"/>
                <w:szCs w:val="32"/>
              </w:rPr>
            </w:pPr>
            <w:r w:rsidRPr="005F36FF">
              <w:rPr>
                <w:sz w:val="32"/>
                <w:szCs w:val="32"/>
              </w:rPr>
              <w:t>English</w:t>
            </w:r>
          </w:p>
        </w:tc>
        <w:tc>
          <w:tcPr>
            <w:tcW w:w="11074" w:type="dxa"/>
          </w:tcPr>
          <w:p w14:paraId="7B0A4CBE" w14:textId="58EC8DDA" w:rsidR="005F36FF" w:rsidRPr="00243D58" w:rsidRDefault="007868D1" w:rsidP="00243D58">
            <w:pPr>
              <w:rPr>
                <w:sz w:val="32"/>
                <w:szCs w:val="32"/>
              </w:rPr>
            </w:pPr>
            <w:r>
              <w:rPr>
                <w:sz w:val="32"/>
                <w:szCs w:val="32"/>
              </w:rPr>
              <w:t xml:space="preserve">This half term, we are looking at a range of narrative texts. Our initial one being, ‘The true story of the 3 little pigs’. This an extremely exciting text, where the children will be given the chance to explore the build up of the original </w:t>
            </w:r>
            <w:proofErr w:type="spellStart"/>
            <w:r>
              <w:rPr>
                <w:sz w:val="32"/>
                <w:szCs w:val="32"/>
              </w:rPr>
              <w:t>fairytale</w:t>
            </w:r>
            <w:proofErr w:type="spellEnd"/>
            <w:r>
              <w:rPr>
                <w:sz w:val="32"/>
                <w:szCs w:val="32"/>
              </w:rPr>
              <w:t xml:space="preserve"> and look at other reasons for the well-known house blowing down to take place. We will be completing a range of extended writing pieces, to help provide additional support for our writing judgements for our Writing SAT’s this half term.</w:t>
            </w:r>
          </w:p>
        </w:tc>
      </w:tr>
      <w:tr w:rsidR="005F36FF" w14:paraId="61FCC74A" w14:textId="77777777" w:rsidTr="00AA7B1C">
        <w:tc>
          <w:tcPr>
            <w:tcW w:w="4314" w:type="dxa"/>
            <w:tcBorders>
              <w:bottom w:val="single" w:sz="4" w:space="0" w:color="auto"/>
            </w:tcBorders>
            <w:shd w:val="clear" w:color="auto" w:fill="00B0F0"/>
          </w:tcPr>
          <w:p w14:paraId="08F53357" w14:textId="77777777" w:rsidR="005F36FF" w:rsidRPr="005F36FF" w:rsidRDefault="005F36FF" w:rsidP="005F36FF">
            <w:pPr>
              <w:jc w:val="center"/>
              <w:rPr>
                <w:sz w:val="32"/>
                <w:szCs w:val="32"/>
              </w:rPr>
            </w:pPr>
            <w:r>
              <w:rPr>
                <w:sz w:val="32"/>
                <w:szCs w:val="32"/>
              </w:rPr>
              <w:t>Mathematics</w:t>
            </w:r>
          </w:p>
        </w:tc>
        <w:tc>
          <w:tcPr>
            <w:tcW w:w="11074" w:type="dxa"/>
          </w:tcPr>
          <w:p w14:paraId="41BF4667" w14:textId="1E2EE316" w:rsidR="005F36FF" w:rsidRPr="005F36FF" w:rsidRDefault="007868D1" w:rsidP="001379D6">
            <w:pPr>
              <w:rPr>
                <w:sz w:val="32"/>
                <w:szCs w:val="32"/>
              </w:rPr>
            </w:pPr>
            <w:r>
              <w:rPr>
                <w:sz w:val="32"/>
                <w:szCs w:val="32"/>
              </w:rPr>
              <w:t>We are starting off by looking at Shape; more specifically, angles in a triangle. Following on from this, we are going to be spending our follow up maths sessions completing revision over the whole of our Year 6 coverage to help recap and support our understanding.</w:t>
            </w:r>
            <w:r w:rsidR="00243D58">
              <w:rPr>
                <w:sz w:val="32"/>
                <w:szCs w:val="32"/>
              </w:rPr>
              <w:t xml:space="preserve"> </w:t>
            </w:r>
            <w:r w:rsidR="0057398D">
              <w:rPr>
                <w:sz w:val="32"/>
                <w:szCs w:val="32"/>
              </w:rPr>
              <w:t xml:space="preserve"> </w:t>
            </w:r>
          </w:p>
        </w:tc>
      </w:tr>
      <w:tr w:rsidR="005F36FF" w14:paraId="14796B49" w14:textId="77777777" w:rsidTr="00AA7B1C">
        <w:tc>
          <w:tcPr>
            <w:tcW w:w="4314" w:type="dxa"/>
            <w:tcBorders>
              <w:bottom w:val="single" w:sz="4" w:space="0" w:color="auto"/>
            </w:tcBorders>
            <w:shd w:val="clear" w:color="auto" w:fill="FF0000"/>
          </w:tcPr>
          <w:p w14:paraId="397654F9" w14:textId="77777777" w:rsidR="005F36FF" w:rsidRPr="005F36FF" w:rsidRDefault="005F36FF" w:rsidP="005F36FF">
            <w:pPr>
              <w:jc w:val="center"/>
              <w:rPr>
                <w:sz w:val="32"/>
                <w:szCs w:val="32"/>
              </w:rPr>
            </w:pPr>
            <w:r>
              <w:rPr>
                <w:sz w:val="32"/>
                <w:szCs w:val="32"/>
              </w:rPr>
              <w:t>Science</w:t>
            </w:r>
          </w:p>
        </w:tc>
        <w:tc>
          <w:tcPr>
            <w:tcW w:w="11074" w:type="dxa"/>
          </w:tcPr>
          <w:p w14:paraId="0BA6AE4D" w14:textId="4764A66E" w:rsidR="005F36FF" w:rsidRPr="005F36FF" w:rsidRDefault="007868D1" w:rsidP="001379D6">
            <w:pPr>
              <w:rPr>
                <w:sz w:val="32"/>
                <w:szCs w:val="32"/>
              </w:rPr>
            </w:pPr>
            <w:r>
              <w:rPr>
                <w:sz w:val="32"/>
                <w:szCs w:val="32"/>
              </w:rPr>
              <w:t>We are going to be building on our previous understanding of the heart and how it works, which we looked at in LKS2. We will be looking at the benefits of exercise and how certain addictions can have an impact on our health and human development.</w:t>
            </w:r>
            <w:r w:rsidR="00243D58">
              <w:rPr>
                <w:sz w:val="32"/>
                <w:szCs w:val="32"/>
              </w:rPr>
              <w:t xml:space="preserve"> </w:t>
            </w:r>
          </w:p>
        </w:tc>
      </w:tr>
      <w:tr w:rsidR="00583A61" w14:paraId="43092EBF" w14:textId="77777777" w:rsidTr="00AA7B1C">
        <w:tc>
          <w:tcPr>
            <w:tcW w:w="4314" w:type="dxa"/>
            <w:tcBorders>
              <w:bottom w:val="single" w:sz="4" w:space="0" w:color="auto"/>
            </w:tcBorders>
            <w:shd w:val="clear" w:color="auto" w:fill="FFC000"/>
          </w:tcPr>
          <w:p w14:paraId="1115828D" w14:textId="438C7048" w:rsidR="00583A61" w:rsidRDefault="00243D58" w:rsidP="005F36FF">
            <w:pPr>
              <w:jc w:val="center"/>
              <w:rPr>
                <w:sz w:val="32"/>
                <w:szCs w:val="32"/>
              </w:rPr>
            </w:pPr>
            <w:r>
              <w:rPr>
                <w:sz w:val="32"/>
                <w:szCs w:val="32"/>
              </w:rPr>
              <w:lastRenderedPageBreak/>
              <w:t>History</w:t>
            </w:r>
          </w:p>
        </w:tc>
        <w:tc>
          <w:tcPr>
            <w:tcW w:w="11074" w:type="dxa"/>
          </w:tcPr>
          <w:p w14:paraId="30609F64" w14:textId="1F43EA22" w:rsidR="00483E79" w:rsidRPr="00483E79" w:rsidRDefault="00483E79" w:rsidP="00483E79">
            <w:pPr>
              <w:rPr>
                <w:color w:val="C00000"/>
                <w:sz w:val="32"/>
                <w:szCs w:val="32"/>
              </w:rPr>
            </w:pPr>
            <w:r w:rsidRPr="00483E79">
              <w:rPr>
                <w:color w:val="C00000"/>
                <w:sz w:val="32"/>
                <w:szCs w:val="32"/>
              </w:rPr>
              <w:t>Our Key Question this half term is; WERE THE VIKINGS ALWAYS VICTORIOUS AND VICIOUS?</w:t>
            </w:r>
          </w:p>
          <w:p w14:paraId="013E0317" w14:textId="171D026A" w:rsidR="00583A61" w:rsidRDefault="00483E79" w:rsidP="00483E79">
            <w:pPr>
              <w:rPr>
                <w:sz w:val="32"/>
                <w:szCs w:val="32"/>
              </w:rPr>
            </w:pPr>
            <w:r>
              <w:rPr>
                <w:sz w:val="32"/>
                <w:szCs w:val="32"/>
              </w:rPr>
              <w:t>We will be looking at t</w:t>
            </w:r>
            <w:r w:rsidRPr="00483E79">
              <w:rPr>
                <w:sz w:val="32"/>
                <w:szCs w:val="32"/>
              </w:rPr>
              <w:t>he Viking and Anglo- Saxon struggle for the Kingdom of England to the time of Edward the Confessor.</w:t>
            </w:r>
            <w:r>
              <w:rPr>
                <w:sz w:val="32"/>
                <w:szCs w:val="32"/>
              </w:rPr>
              <w:t xml:space="preserve"> Children will be given the opportunity to d</w:t>
            </w:r>
            <w:r w:rsidRPr="00483E79">
              <w:rPr>
                <w:sz w:val="32"/>
                <w:szCs w:val="32"/>
              </w:rPr>
              <w:t>evelop a chronologically secure knowledge and understanding of British and world history.</w:t>
            </w:r>
            <w:r>
              <w:rPr>
                <w:sz w:val="32"/>
                <w:szCs w:val="32"/>
              </w:rPr>
              <w:t xml:space="preserve"> In addition to this, an understanding of how trends and traits how continued and what has changed about them.</w:t>
            </w:r>
          </w:p>
        </w:tc>
      </w:tr>
      <w:tr w:rsidR="00483E79" w14:paraId="15782F87" w14:textId="77777777" w:rsidTr="00483E79">
        <w:tc>
          <w:tcPr>
            <w:tcW w:w="4314" w:type="dxa"/>
            <w:tcBorders>
              <w:bottom w:val="single" w:sz="4" w:space="0" w:color="auto"/>
            </w:tcBorders>
            <w:shd w:val="clear" w:color="auto" w:fill="D99594" w:themeFill="accent2" w:themeFillTint="99"/>
          </w:tcPr>
          <w:p w14:paraId="2BB1ACC6" w14:textId="0B84C423" w:rsidR="00483E79" w:rsidRDefault="00483E79" w:rsidP="005F36FF">
            <w:pPr>
              <w:jc w:val="center"/>
              <w:rPr>
                <w:sz w:val="32"/>
                <w:szCs w:val="32"/>
              </w:rPr>
            </w:pPr>
            <w:r>
              <w:rPr>
                <w:sz w:val="32"/>
                <w:szCs w:val="32"/>
              </w:rPr>
              <w:t>French</w:t>
            </w:r>
          </w:p>
        </w:tc>
        <w:tc>
          <w:tcPr>
            <w:tcW w:w="11074" w:type="dxa"/>
          </w:tcPr>
          <w:p w14:paraId="3318B1B0" w14:textId="77777777" w:rsidR="00483E79" w:rsidRDefault="00483E79" w:rsidP="001379D6">
            <w:pPr>
              <w:rPr>
                <w:sz w:val="32"/>
                <w:szCs w:val="32"/>
              </w:rPr>
            </w:pPr>
            <w:r>
              <w:rPr>
                <w:sz w:val="32"/>
                <w:szCs w:val="32"/>
              </w:rPr>
              <w:t xml:space="preserve">We are focusing on our unit ‘My House’ this half term. We will be building on our accuracy of possession within the French language and looking at how masculine and feminine plays an integral part within the language. </w:t>
            </w:r>
          </w:p>
          <w:p w14:paraId="5A3DF1F5" w14:textId="5BD9D0F3" w:rsidR="00483E79" w:rsidRDefault="00483E79" w:rsidP="001379D6">
            <w:pPr>
              <w:rPr>
                <w:sz w:val="32"/>
                <w:szCs w:val="32"/>
              </w:rPr>
            </w:pPr>
            <w:r>
              <w:rPr>
                <w:sz w:val="32"/>
                <w:szCs w:val="32"/>
              </w:rPr>
              <w:t>Our written pieces will also now continue to build at length.</w:t>
            </w:r>
          </w:p>
        </w:tc>
      </w:tr>
      <w:tr w:rsidR="00B1306B" w14:paraId="17714519" w14:textId="77777777" w:rsidTr="00B1306B">
        <w:tc>
          <w:tcPr>
            <w:tcW w:w="4314" w:type="dxa"/>
            <w:tcBorders>
              <w:bottom w:val="single" w:sz="4" w:space="0" w:color="auto"/>
            </w:tcBorders>
            <w:shd w:val="clear" w:color="auto" w:fill="00B050"/>
          </w:tcPr>
          <w:p w14:paraId="2BEAAD14" w14:textId="09ACD744" w:rsidR="00B1306B" w:rsidRDefault="00B1306B" w:rsidP="005F36FF">
            <w:pPr>
              <w:jc w:val="center"/>
              <w:rPr>
                <w:sz w:val="32"/>
                <w:szCs w:val="32"/>
              </w:rPr>
            </w:pPr>
            <w:r>
              <w:rPr>
                <w:sz w:val="32"/>
                <w:szCs w:val="32"/>
              </w:rPr>
              <w:t>DT</w:t>
            </w:r>
          </w:p>
        </w:tc>
        <w:tc>
          <w:tcPr>
            <w:tcW w:w="11074" w:type="dxa"/>
          </w:tcPr>
          <w:p w14:paraId="64FEA0F2" w14:textId="56C2E0DF" w:rsidR="00B1306B" w:rsidRDefault="00B1306B" w:rsidP="001379D6">
            <w:pPr>
              <w:rPr>
                <w:sz w:val="32"/>
                <w:szCs w:val="32"/>
              </w:rPr>
            </w:pPr>
            <w:r>
              <w:rPr>
                <w:sz w:val="32"/>
                <w:szCs w:val="32"/>
              </w:rPr>
              <w:t xml:space="preserve">Our sewing skills will be getting put to the test this half term as we become fashion designers and take over the catwalk with our own waistcoat creations. </w:t>
            </w:r>
          </w:p>
        </w:tc>
      </w:tr>
      <w:tr w:rsidR="005F36FF" w14:paraId="73278451" w14:textId="77777777" w:rsidTr="00AA7B1C">
        <w:tc>
          <w:tcPr>
            <w:tcW w:w="4314" w:type="dxa"/>
            <w:tcBorders>
              <w:bottom w:val="single" w:sz="4" w:space="0" w:color="auto"/>
            </w:tcBorders>
            <w:shd w:val="clear" w:color="auto" w:fill="FF66CC"/>
          </w:tcPr>
          <w:p w14:paraId="6092E52B" w14:textId="77777777" w:rsidR="005F36FF" w:rsidRPr="005F36FF" w:rsidRDefault="00493F19" w:rsidP="005F36FF">
            <w:pPr>
              <w:jc w:val="center"/>
              <w:rPr>
                <w:sz w:val="32"/>
                <w:szCs w:val="32"/>
              </w:rPr>
            </w:pPr>
            <w:r>
              <w:rPr>
                <w:sz w:val="32"/>
                <w:szCs w:val="32"/>
              </w:rPr>
              <w:t>RE</w:t>
            </w:r>
          </w:p>
        </w:tc>
        <w:tc>
          <w:tcPr>
            <w:tcW w:w="11074" w:type="dxa"/>
          </w:tcPr>
          <w:p w14:paraId="7E6E93C2" w14:textId="35398E0F" w:rsidR="005F36FF" w:rsidRPr="005F36FF" w:rsidRDefault="0057398D" w:rsidP="001379D6">
            <w:pPr>
              <w:rPr>
                <w:sz w:val="32"/>
                <w:szCs w:val="32"/>
              </w:rPr>
            </w:pPr>
            <w:r>
              <w:rPr>
                <w:sz w:val="32"/>
                <w:szCs w:val="32"/>
              </w:rPr>
              <w:t xml:space="preserve">In RE we are finding out about the </w:t>
            </w:r>
            <w:r w:rsidR="00483E79">
              <w:rPr>
                <w:sz w:val="32"/>
                <w:szCs w:val="32"/>
              </w:rPr>
              <w:t>Buddhist</w:t>
            </w:r>
            <w:r>
              <w:rPr>
                <w:sz w:val="32"/>
                <w:szCs w:val="32"/>
              </w:rPr>
              <w:t xml:space="preserve"> Faith. We will learn about the fundamental principles of being a </w:t>
            </w:r>
            <w:r w:rsidR="00483E79">
              <w:rPr>
                <w:sz w:val="32"/>
                <w:szCs w:val="32"/>
              </w:rPr>
              <w:t>Buddhist</w:t>
            </w:r>
            <w:r>
              <w:rPr>
                <w:sz w:val="32"/>
                <w:szCs w:val="32"/>
              </w:rPr>
              <w:t>. The</w:t>
            </w:r>
            <w:r w:rsidR="002170CD">
              <w:rPr>
                <w:sz w:val="32"/>
                <w:szCs w:val="32"/>
              </w:rPr>
              <w:t xml:space="preserve"> Rites of passage that are significant as well as developing an understanding of the impact</w:t>
            </w:r>
            <w:r w:rsidR="00483E79">
              <w:rPr>
                <w:sz w:val="32"/>
                <w:szCs w:val="32"/>
              </w:rPr>
              <w:t xml:space="preserve"> of individual beliefs</w:t>
            </w:r>
            <w:r w:rsidR="002170CD">
              <w:rPr>
                <w:sz w:val="32"/>
                <w:szCs w:val="32"/>
              </w:rPr>
              <w:t xml:space="preserve"> on a person</w:t>
            </w:r>
            <w:r w:rsidR="00483E79">
              <w:rPr>
                <w:sz w:val="32"/>
                <w:szCs w:val="32"/>
              </w:rPr>
              <w:t>’s</w:t>
            </w:r>
            <w:r w:rsidR="002170CD">
              <w:rPr>
                <w:sz w:val="32"/>
                <w:szCs w:val="32"/>
              </w:rPr>
              <w:t xml:space="preserve"> spiritual journey.</w:t>
            </w:r>
            <w:r w:rsidR="00F251A0">
              <w:rPr>
                <w:sz w:val="32"/>
                <w:szCs w:val="32"/>
              </w:rPr>
              <w:t xml:space="preserve">  </w:t>
            </w:r>
          </w:p>
        </w:tc>
      </w:tr>
      <w:tr w:rsidR="005F36FF" w14:paraId="010DD83F" w14:textId="77777777" w:rsidTr="00AA7B1C">
        <w:tc>
          <w:tcPr>
            <w:tcW w:w="4314" w:type="dxa"/>
            <w:tcBorders>
              <w:bottom w:val="single" w:sz="4" w:space="0" w:color="auto"/>
            </w:tcBorders>
            <w:shd w:val="clear" w:color="auto" w:fill="00CCFF"/>
          </w:tcPr>
          <w:p w14:paraId="4E0C0798" w14:textId="77777777" w:rsidR="005F36FF" w:rsidRPr="005F36FF" w:rsidRDefault="00493F19" w:rsidP="005F36FF">
            <w:pPr>
              <w:jc w:val="center"/>
              <w:rPr>
                <w:sz w:val="32"/>
                <w:szCs w:val="32"/>
              </w:rPr>
            </w:pPr>
            <w:r>
              <w:rPr>
                <w:sz w:val="32"/>
                <w:szCs w:val="32"/>
              </w:rPr>
              <w:t>PE</w:t>
            </w:r>
          </w:p>
        </w:tc>
        <w:tc>
          <w:tcPr>
            <w:tcW w:w="11074" w:type="dxa"/>
          </w:tcPr>
          <w:p w14:paraId="220A528E" w14:textId="5D06CA6C" w:rsidR="002170CD" w:rsidRPr="005F36FF" w:rsidRDefault="00243D58" w:rsidP="001379D6">
            <w:pPr>
              <w:rPr>
                <w:sz w:val="32"/>
                <w:szCs w:val="32"/>
              </w:rPr>
            </w:pPr>
            <w:r>
              <w:rPr>
                <w:sz w:val="32"/>
                <w:szCs w:val="32"/>
              </w:rPr>
              <w:t xml:space="preserve">In PE we will be working on our athletics skills, running both long and short distances, </w:t>
            </w:r>
            <w:r w:rsidR="001379D6">
              <w:rPr>
                <w:sz w:val="32"/>
                <w:szCs w:val="32"/>
              </w:rPr>
              <w:t xml:space="preserve">throwing discuss and javelin, standing long jump and triple jump and hurdles. We will </w:t>
            </w:r>
            <w:r w:rsidR="006754FC">
              <w:rPr>
                <w:sz w:val="32"/>
                <w:szCs w:val="32"/>
              </w:rPr>
              <w:t>use these skills in our upcoming Sports Day celebration.</w:t>
            </w:r>
          </w:p>
        </w:tc>
      </w:tr>
    </w:tbl>
    <w:p w14:paraId="536C3B69" w14:textId="77777777" w:rsidR="005F36FF" w:rsidRPr="005F36FF" w:rsidRDefault="005F36FF" w:rsidP="00E556EA">
      <w:pPr>
        <w:rPr>
          <w:b/>
          <w:sz w:val="32"/>
          <w:szCs w:val="32"/>
        </w:rPr>
      </w:pPr>
    </w:p>
    <w:sectPr w:rsidR="005F36FF" w:rsidRPr="005F36FF" w:rsidSect="005F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FF"/>
    <w:rsid w:val="0013431E"/>
    <w:rsid w:val="001379D6"/>
    <w:rsid w:val="001D7141"/>
    <w:rsid w:val="001E738E"/>
    <w:rsid w:val="002170CD"/>
    <w:rsid w:val="00243D58"/>
    <w:rsid w:val="00306823"/>
    <w:rsid w:val="003829CF"/>
    <w:rsid w:val="003F2796"/>
    <w:rsid w:val="00483E79"/>
    <w:rsid w:val="00493F19"/>
    <w:rsid w:val="0057398D"/>
    <w:rsid w:val="00583A61"/>
    <w:rsid w:val="005F36FF"/>
    <w:rsid w:val="006754FC"/>
    <w:rsid w:val="00687DF8"/>
    <w:rsid w:val="007868D1"/>
    <w:rsid w:val="00A15A62"/>
    <w:rsid w:val="00A348F7"/>
    <w:rsid w:val="00A746ED"/>
    <w:rsid w:val="00AA7B1C"/>
    <w:rsid w:val="00B1306B"/>
    <w:rsid w:val="00D763B7"/>
    <w:rsid w:val="00E30BF7"/>
    <w:rsid w:val="00E556EA"/>
    <w:rsid w:val="00F2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BA6C"/>
  <w15:docId w15:val="{A470556C-6511-C945-92DF-FB4D4AF0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1736">
      <w:bodyDiv w:val="1"/>
      <w:marLeft w:val="0"/>
      <w:marRight w:val="0"/>
      <w:marTop w:val="0"/>
      <w:marBottom w:val="0"/>
      <w:divBdr>
        <w:top w:val="none" w:sz="0" w:space="0" w:color="auto"/>
        <w:left w:val="none" w:sz="0" w:space="0" w:color="auto"/>
        <w:bottom w:val="none" w:sz="0" w:space="0" w:color="auto"/>
        <w:right w:val="none" w:sz="0" w:space="0" w:color="auto"/>
      </w:divBdr>
    </w:div>
    <w:div w:id="18412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Kate</cp:lastModifiedBy>
  <cp:revision>2</cp:revision>
  <dcterms:created xsi:type="dcterms:W3CDTF">2024-04-16T09:23:00Z</dcterms:created>
  <dcterms:modified xsi:type="dcterms:W3CDTF">2024-04-16T09:23:00Z</dcterms:modified>
</cp:coreProperties>
</file>